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2E3" w:rsidRPr="00EE3A69" w:rsidRDefault="003272E3" w:rsidP="003272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A69">
        <w:rPr>
          <w:rFonts w:ascii="Times New Roman" w:hAnsi="Times New Roman" w:cs="Times New Roman"/>
          <w:b/>
          <w:sz w:val="28"/>
          <w:szCs w:val="28"/>
        </w:rPr>
        <w:t xml:space="preserve">Использование </w:t>
      </w:r>
      <w:proofErr w:type="spellStart"/>
      <w:r w:rsidRPr="00EE3A69">
        <w:rPr>
          <w:rFonts w:ascii="Times New Roman" w:hAnsi="Times New Roman" w:cs="Times New Roman"/>
          <w:b/>
          <w:sz w:val="28"/>
          <w:szCs w:val="28"/>
        </w:rPr>
        <w:t>Excel</w:t>
      </w:r>
      <w:proofErr w:type="spellEnd"/>
      <w:r w:rsidRPr="00EE3A69">
        <w:rPr>
          <w:rFonts w:ascii="Times New Roman" w:hAnsi="Times New Roman" w:cs="Times New Roman"/>
          <w:b/>
          <w:sz w:val="28"/>
          <w:szCs w:val="28"/>
        </w:rPr>
        <w:t xml:space="preserve"> для управления базами данных</w:t>
      </w:r>
    </w:p>
    <w:p w:rsidR="003272E3" w:rsidRPr="003272E3" w:rsidRDefault="003272E3" w:rsidP="003272E3">
      <w:pPr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72E3" w:rsidRPr="003272E3" w:rsidRDefault="003272E3" w:rsidP="0032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t xml:space="preserve">Наряду с математическими расчетами с помощью </w:t>
      </w:r>
      <w:proofErr w:type="spellStart"/>
      <w:r w:rsidRPr="003272E3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3272E3">
        <w:rPr>
          <w:rFonts w:ascii="Times New Roman" w:hAnsi="Times New Roman" w:cs="Times New Roman"/>
          <w:sz w:val="28"/>
          <w:szCs w:val="28"/>
        </w:rPr>
        <w:t xml:space="preserve"> производят обработку  данных, свойственную системам  управления  базами данных. </w:t>
      </w:r>
    </w:p>
    <w:p w:rsidR="003272E3" w:rsidRPr="003272E3" w:rsidRDefault="003272E3" w:rsidP="0032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t xml:space="preserve">Прежде чем производить такую обработку, необходимо создать список. </w:t>
      </w:r>
    </w:p>
    <w:p w:rsidR="003272E3" w:rsidRPr="003272E3" w:rsidRDefault="003272E3" w:rsidP="0032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t xml:space="preserve">Термин «список» в </w:t>
      </w:r>
      <w:proofErr w:type="spellStart"/>
      <w:r w:rsidRPr="003272E3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3272E3">
        <w:rPr>
          <w:rFonts w:ascii="Times New Roman" w:hAnsi="Times New Roman" w:cs="Times New Roman"/>
          <w:sz w:val="28"/>
          <w:szCs w:val="28"/>
        </w:rPr>
        <w:t xml:space="preserve"> используется для обозначения базы данных и представляет собой набор записей. Зап</w:t>
      </w:r>
      <w:r>
        <w:rPr>
          <w:rFonts w:ascii="Times New Roman" w:hAnsi="Times New Roman" w:cs="Times New Roman"/>
          <w:sz w:val="28"/>
          <w:szCs w:val="28"/>
        </w:rPr>
        <w:t>ись состоит из логически связан</w:t>
      </w:r>
      <w:r w:rsidRPr="003272E3">
        <w:rPr>
          <w:rFonts w:ascii="Times New Roman" w:hAnsi="Times New Roman" w:cs="Times New Roman"/>
          <w:sz w:val="28"/>
          <w:szCs w:val="28"/>
        </w:rPr>
        <w:t xml:space="preserve">ных между собой данных различных типов. </w:t>
      </w:r>
      <w:proofErr w:type="gramStart"/>
      <w:r w:rsidRPr="003272E3">
        <w:rPr>
          <w:rFonts w:ascii="Times New Roman" w:hAnsi="Times New Roman" w:cs="Times New Roman"/>
          <w:sz w:val="28"/>
          <w:szCs w:val="28"/>
        </w:rPr>
        <w:t>Например, каждая запись в адресной книге может содержать сле</w:t>
      </w:r>
      <w:r>
        <w:rPr>
          <w:rFonts w:ascii="Times New Roman" w:hAnsi="Times New Roman" w:cs="Times New Roman"/>
          <w:sz w:val="28"/>
          <w:szCs w:val="28"/>
        </w:rPr>
        <w:t>дующие данные: фамилия, имя, от</w:t>
      </w:r>
      <w:r w:rsidRPr="003272E3">
        <w:rPr>
          <w:rFonts w:ascii="Times New Roman" w:hAnsi="Times New Roman" w:cs="Times New Roman"/>
          <w:sz w:val="28"/>
          <w:szCs w:val="28"/>
        </w:rPr>
        <w:t>чество,  адрес,  телефон,  место  работы,  должность.</w:t>
      </w:r>
      <w:proofErr w:type="gramEnd"/>
      <w:r w:rsidRPr="003272E3">
        <w:rPr>
          <w:rFonts w:ascii="Times New Roman" w:hAnsi="Times New Roman" w:cs="Times New Roman"/>
          <w:sz w:val="28"/>
          <w:szCs w:val="28"/>
        </w:rPr>
        <w:t xml:space="preserve">  Под  каждое  из  этих данных в записи отводится отдельное поле. Поля определяют структуру списка  (базы  данных).  Списки  создаются  в  обычных  таблицах,  но 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72E3">
        <w:rPr>
          <w:rFonts w:ascii="Times New Roman" w:hAnsi="Times New Roman" w:cs="Times New Roman"/>
          <w:sz w:val="28"/>
          <w:szCs w:val="28"/>
        </w:rPr>
        <w:t xml:space="preserve">этом должны соблюдаться следующие правила. </w:t>
      </w:r>
    </w:p>
    <w:p w:rsidR="003272E3" w:rsidRPr="003272E3" w:rsidRDefault="003272E3" w:rsidP="0032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t xml:space="preserve">1. Имена полей (столбцов) должны быть указаны в верхней строке списка (строке заголовка). </w:t>
      </w:r>
    </w:p>
    <w:p w:rsidR="003272E3" w:rsidRPr="003272E3" w:rsidRDefault="003272E3" w:rsidP="0032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t xml:space="preserve">2. Каждая запись размещается на отдельной строке. </w:t>
      </w:r>
    </w:p>
    <w:p w:rsidR="003272E3" w:rsidRPr="003272E3" w:rsidRDefault="003272E3" w:rsidP="0032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t>3.  Недопустимы  пустые  строки  между  записями,  а  также  между заголовком  и  первой  записью  (пустая</w:t>
      </w:r>
      <w:r>
        <w:rPr>
          <w:rFonts w:ascii="Times New Roman" w:hAnsi="Times New Roman" w:cs="Times New Roman"/>
          <w:sz w:val="28"/>
          <w:szCs w:val="28"/>
        </w:rPr>
        <w:t xml:space="preserve">  строка  интерпретируется  про</w:t>
      </w:r>
      <w:r w:rsidRPr="003272E3">
        <w:rPr>
          <w:rFonts w:ascii="Times New Roman" w:hAnsi="Times New Roman" w:cs="Times New Roman"/>
          <w:sz w:val="28"/>
          <w:szCs w:val="28"/>
        </w:rPr>
        <w:t xml:space="preserve">граммой как конец списка). </w:t>
      </w:r>
      <w:r w:rsidRPr="003272E3">
        <w:rPr>
          <w:rFonts w:ascii="Times New Roman" w:hAnsi="Times New Roman" w:cs="Times New Roman"/>
          <w:sz w:val="28"/>
          <w:szCs w:val="28"/>
        </w:rPr>
        <w:cr/>
        <w:t>Для удобства работы со списк</w:t>
      </w:r>
      <w:r>
        <w:rPr>
          <w:rFonts w:ascii="Times New Roman" w:hAnsi="Times New Roman" w:cs="Times New Roman"/>
          <w:sz w:val="28"/>
          <w:szCs w:val="28"/>
        </w:rPr>
        <w:t>ом, особенно при большом количе</w:t>
      </w:r>
      <w:r w:rsidRPr="003272E3">
        <w:rPr>
          <w:rFonts w:ascii="Times New Roman" w:hAnsi="Times New Roman" w:cs="Times New Roman"/>
          <w:sz w:val="28"/>
          <w:szCs w:val="28"/>
        </w:rPr>
        <w:t xml:space="preserve">стве  записей,  </w:t>
      </w:r>
      <w:proofErr w:type="spellStart"/>
      <w:r w:rsidRPr="003272E3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3272E3">
        <w:rPr>
          <w:rFonts w:ascii="Times New Roman" w:hAnsi="Times New Roman" w:cs="Times New Roman"/>
          <w:sz w:val="28"/>
          <w:szCs w:val="28"/>
        </w:rPr>
        <w:t xml:space="preserve">  предоставляет  пользователю  целый  ряд  средств, среди которых важнейшими явля</w:t>
      </w:r>
      <w:r>
        <w:rPr>
          <w:rFonts w:ascii="Times New Roman" w:hAnsi="Times New Roman" w:cs="Times New Roman"/>
          <w:sz w:val="28"/>
          <w:szCs w:val="28"/>
        </w:rPr>
        <w:t>ются сортировка и фильтрация за</w:t>
      </w:r>
      <w:r w:rsidRPr="003272E3">
        <w:rPr>
          <w:rFonts w:ascii="Times New Roman" w:hAnsi="Times New Roman" w:cs="Times New Roman"/>
          <w:sz w:val="28"/>
          <w:szCs w:val="28"/>
        </w:rPr>
        <w:t xml:space="preserve">писей.  Для  того  чтобы  активизировать  эти  функции,  необходимо щелкнуть в какую-либо ячейку таблицы.  </w:t>
      </w:r>
    </w:p>
    <w:p w:rsidR="003272E3" w:rsidRDefault="003272E3" w:rsidP="0032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t>Операцию сортировки можно произ</w:t>
      </w:r>
      <w:r>
        <w:rPr>
          <w:rFonts w:ascii="Times New Roman" w:hAnsi="Times New Roman" w:cs="Times New Roman"/>
          <w:sz w:val="28"/>
          <w:szCs w:val="28"/>
        </w:rPr>
        <w:t>вести с использованием коман</w:t>
      </w:r>
      <w:r w:rsidRPr="003272E3">
        <w:rPr>
          <w:rFonts w:ascii="Times New Roman" w:hAnsi="Times New Roman" w:cs="Times New Roman"/>
          <w:sz w:val="28"/>
          <w:szCs w:val="28"/>
        </w:rPr>
        <w:t>ды Данные – ›Сортировка и фильтр – ›Сортировка. В появившемся диалоговом  окне  следует  выбрать  параметры  сортировки  –  столбец, порядок сортировки. Так как в табл</w:t>
      </w:r>
      <w:r>
        <w:rPr>
          <w:rFonts w:ascii="Times New Roman" w:hAnsi="Times New Roman" w:cs="Times New Roman"/>
          <w:sz w:val="28"/>
          <w:szCs w:val="28"/>
        </w:rPr>
        <w:t>ице есть заголовки, нужно поста</w:t>
      </w:r>
      <w:r w:rsidRPr="003272E3">
        <w:rPr>
          <w:rFonts w:ascii="Times New Roman" w:hAnsi="Times New Roman" w:cs="Times New Roman"/>
          <w:sz w:val="28"/>
          <w:szCs w:val="28"/>
        </w:rPr>
        <w:t xml:space="preserve">вить флажок в Мои данные </w:t>
      </w:r>
    </w:p>
    <w:p w:rsidR="003272E3" w:rsidRDefault="003272E3" w:rsidP="0032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t>содержа</w:t>
      </w:r>
      <w:r>
        <w:rPr>
          <w:rFonts w:ascii="Times New Roman" w:hAnsi="Times New Roman" w:cs="Times New Roman"/>
          <w:sz w:val="28"/>
          <w:szCs w:val="28"/>
        </w:rPr>
        <w:t>т заголовки (рис. 3.42). Резуль</w:t>
      </w:r>
      <w:r w:rsidRPr="003272E3">
        <w:rPr>
          <w:rFonts w:ascii="Times New Roman" w:hAnsi="Times New Roman" w:cs="Times New Roman"/>
          <w:sz w:val="28"/>
          <w:szCs w:val="28"/>
        </w:rPr>
        <w:t xml:space="preserve">тат сортировки представлен на рис.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3272E3">
        <w:rPr>
          <w:rFonts w:ascii="Times New Roman" w:hAnsi="Times New Roman" w:cs="Times New Roman"/>
          <w:sz w:val="28"/>
          <w:szCs w:val="28"/>
        </w:rPr>
        <w:t xml:space="preserve">.43. </w:t>
      </w:r>
    </w:p>
    <w:p w:rsidR="003272E3" w:rsidRDefault="003272E3" w:rsidP="0032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272E3" w:rsidRDefault="003272E3" w:rsidP="0032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lastRenderedPageBreak/>
        <w:cr/>
      </w:r>
      <w:r>
        <w:rPr>
          <w:noProof/>
          <w:lang w:eastAsia="ru-RU"/>
        </w:rPr>
        <w:drawing>
          <wp:inline distT="0" distB="0" distL="0" distR="0" wp14:anchorId="6AD030F1" wp14:editId="4FF27C38">
            <wp:extent cx="6228000" cy="455866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28000" cy="455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2E3" w:rsidRPr="003272E3" w:rsidRDefault="003272E3" w:rsidP="003272E3">
      <w:pPr>
        <w:rPr>
          <w:rFonts w:ascii="Times New Roman" w:hAnsi="Times New Roman" w:cs="Times New Roman"/>
          <w:sz w:val="28"/>
          <w:szCs w:val="28"/>
        </w:rPr>
      </w:pPr>
    </w:p>
    <w:p w:rsidR="003272E3" w:rsidRPr="003272E3" w:rsidRDefault="003272E3" w:rsidP="003272E3">
      <w:pPr>
        <w:rPr>
          <w:rFonts w:ascii="Times New Roman" w:hAnsi="Times New Roman" w:cs="Times New Roman"/>
          <w:sz w:val="28"/>
          <w:szCs w:val="28"/>
        </w:rPr>
      </w:pPr>
    </w:p>
    <w:p w:rsidR="003272E3" w:rsidRDefault="003272E3" w:rsidP="003272E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DD83210" wp14:editId="6A059675">
            <wp:extent cx="6176264" cy="3096000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76264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6D6" w:rsidRDefault="003272E3" w:rsidP="003272E3">
      <w:pPr>
        <w:tabs>
          <w:tab w:val="left" w:pos="10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ED0BD0" w:rsidRDefault="003272E3" w:rsidP="008E52EF">
      <w:pPr>
        <w:tabs>
          <w:tab w:val="left" w:pos="106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272E3">
        <w:rPr>
          <w:rFonts w:ascii="Times New Roman" w:hAnsi="Times New Roman" w:cs="Times New Roman"/>
          <w:sz w:val="28"/>
          <w:szCs w:val="28"/>
        </w:rPr>
        <w:lastRenderedPageBreak/>
        <w:t>Возможна  сортировка  с  использованием  нескольких  уровней. Например, необходимо выполнить сортировку по убыванию прибыли и возрастанию доходов. Для этог</w:t>
      </w:r>
      <w:r w:rsidR="008E52EF">
        <w:rPr>
          <w:rFonts w:ascii="Times New Roman" w:hAnsi="Times New Roman" w:cs="Times New Roman"/>
          <w:sz w:val="28"/>
          <w:szCs w:val="28"/>
        </w:rPr>
        <w:t>о с помощью кнопки</w:t>
      </w:r>
      <w:proofErr w:type="gramStart"/>
      <w:r w:rsidR="008E52EF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="008E52EF">
        <w:rPr>
          <w:rFonts w:ascii="Times New Roman" w:hAnsi="Times New Roman" w:cs="Times New Roman"/>
          <w:sz w:val="28"/>
          <w:szCs w:val="28"/>
        </w:rPr>
        <w:t>обавить уро</w:t>
      </w:r>
      <w:r w:rsidRPr="003272E3">
        <w:rPr>
          <w:rFonts w:ascii="Times New Roman" w:hAnsi="Times New Roman" w:cs="Times New Roman"/>
          <w:sz w:val="28"/>
          <w:szCs w:val="28"/>
        </w:rPr>
        <w:t xml:space="preserve">вень добавляют нужный столбец и нужный порядок сортировки и т. д. (рис. 3.44). Результат такой сортировки показан на рис. 3.45. </w:t>
      </w:r>
      <w:r w:rsidRPr="003272E3">
        <w:rPr>
          <w:rFonts w:ascii="Times New Roman" w:hAnsi="Times New Roman" w:cs="Times New Roman"/>
          <w:sz w:val="28"/>
          <w:szCs w:val="28"/>
        </w:rPr>
        <w:cr/>
      </w:r>
      <w:r w:rsidR="008E52EF">
        <w:rPr>
          <w:noProof/>
          <w:lang w:eastAsia="ru-RU"/>
        </w:rPr>
        <w:drawing>
          <wp:inline distT="0" distB="0" distL="0" distR="0" wp14:anchorId="6A57EFEF" wp14:editId="732E562A">
            <wp:extent cx="5904000" cy="3396312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4000" cy="3396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BD0" w:rsidRDefault="00ED0BD0" w:rsidP="00ED0BD0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1D011F2" wp14:editId="464D25F7">
            <wp:extent cx="6120000" cy="236253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36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2E3" w:rsidRPr="00ED0BD0" w:rsidRDefault="00EE3A69" w:rsidP="00EE3A69">
      <w:pPr>
        <w:tabs>
          <w:tab w:val="left" w:pos="12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3A69">
        <w:rPr>
          <w:rFonts w:ascii="Times New Roman" w:hAnsi="Times New Roman" w:cs="Times New Roman"/>
          <w:sz w:val="28"/>
          <w:szCs w:val="28"/>
        </w:rPr>
        <w:t>Еще  один  способ,  облегчающий  решение  задачи  выбора  нужной записи, – использование фильтров.</w:t>
      </w:r>
      <w:r>
        <w:rPr>
          <w:rFonts w:ascii="Times New Roman" w:hAnsi="Times New Roman" w:cs="Times New Roman"/>
          <w:sz w:val="28"/>
          <w:szCs w:val="28"/>
        </w:rPr>
        <w:t xml:space="preserve"> Выделяют столбец, по данным ко</w:t>
      </w:r>
      <w:r w:rsidRPr="00EE3A69">
        <w:rPr>
          <w:rFonts w:ascii="Times New Roman" w:hAnsi="Times New Roman" w:cs="Times New Roman"/>
          <w:sz w:val="28"/>
          <w:szCs w:val="28"/>
        </w:rPr>
        <w:t xml:space="preserve">торого предполагается  производить  фильтрацию,  например  столбец «ФИО», и щелкают по Фильтр (Данные – ›Сортировка и фильтр – › </w:t>
      </w:r>
      <w:bookmarkStart w:id="0" w:name="_GoBack"/>
      <w:bookmarkEnd w:id="0"/>
      <w:r w:rsidRPr="00EE3A69">
        <w:rPr>
          <w:rFonts w:ascii="Times New Roman" w:hAnsi="Times New Roman" w:cs="Times New Roman"/>
          <w:sz w:val="28"/>
          <w:szCs w:val="28"/>
        </w:rPr>
        <w:t>Фильтр)</w:t>
      </w:r>
      <w:r w:rsidR="00ED0BD0">
        <w:rPr>
          <w:rFonts w:ascii="Times New Roman" w:hAnsi="Times New Roman" w:cs="Times New Roman"/>
          <w:sz w:val="28"/>
          <w:szCs w:val="28"/>
        </w:rPr>
        <w:tab/>
      </w:r>
    </w:p>
    <w:sectPr w:rsidR="003272E3" w:rsidRPr="00ED0BD0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595" w:rsidRDefault="005A7595" w:rsidP="00EE3A69">
      <w:pPr>
        <w:spacing w:after="0" w:line="240" w:lineRule="auto"/>
      </w:pPr>
      <w:r>
        <w:separator/>
      </w:r>
    </w:p>
  </w:endnote>
  <w:endnote w:type="continuationSeparator" w:id="0">
    <w:p w:rsidR="005A7595" w:rsidRDefault="005A7595" w:rsidP="00EE3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5720984"/>
      <w:docPartObj>
        <w:docPartGallery w:val="Page Numbers (Bottom of Page)"/>
        <w:docPartUnique/>
      </w:docPartObj>
    </w:sdtPr>
    <w:sdtContent>
      <w:p w:rsidR="00EE3A69" w:rsidRDefault="00EE3A6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EE3A69" w:rsidRDefault="00EE3A6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595" w:rsidRDefault="005A7595" w:rsidP="00EE3A69">
      <w:pPr>
        <w:spacing w:after="0" w:line="240" w:lineRule="auto"/>
      </w:pPr>
      <w:r>
        <w:separator/>
      </w:r>
    </w:p>
  </w:footnote>
  <w:footnote w:type="continuationSeparator" w:id="0">
    <w:p w:rsidR="005A7595" w:rsidRDefault="005A7595" w:rsidP="00EE3A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1D4"/>
    <w:rsid w:val="000041BE"/>
    <w:rsid w:val="003272E3"/>
    <w:rsid w:val="005A7595"/>
    <w:rsid w:val="00826222"/>
    <w:rsid w:val="008921D4"/>
    <w:rsid w:val="008E52EF"/>
    <w:rsid w:val="00B016D6"/>
    <w:rsid w:val="00BD5749"/>
    <w:rsid w:val="00ED0BD0"/>
    <w:rsid w:val="00EE3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7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72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E3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3A69"/>
  </w:style>
  <w:style w:type="paragraph" w:styleId="a7">
    <w:name w:val="footer"/>
    <w:basedOn w:val="a"/>
    <w:link w:val="a8"/>
    <w:uiPriority w:val="99"/>
    <w:unhideWhenUsed/>
    <w:rsid w:val="00EE3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3A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7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72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E3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3A69"/>
  </w:style>
  <w:style w:type="paragraph" w:styleId="a7">
    <w:name w:val="footer"/>
    <w:basedOn w:val="a"/>
    <w:link w:val="a8"/>
    <w:uiPriority w:val="99"/>
    <w:unhideWhenUsed/>
    <w:rsid w:val="00EE3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3A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6</cp:revision>
  <dcterms:created xsi:type="dcterms:W3CDTF">2021-02-07T11:12:00Z</dcterms:created>
  <dcterms:modified xsi:type="dcterms:W3CDTF">2021-02-07T11:33:00Z</dcterms:modified>
</cp:coreProperties>
</file>